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1AC11F0C"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36013E" w:rsidRPr="0036013E">
        <w:rPr>
          <w:rFonts w:ascii="Times New Roman" w:hAnsi="Times New Roman"/>
          <w:sz w:val="26"/>
          <w:szCs w:val="26"/>
        </w:rPr>
        <w:t>11/05/2026 đến ngày 17/05/2026 tránh quá tải lưới điện tại văn bản số 1743/NSMO-TTĐ ngày 09/05/2026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3D7140" w:rsidRPr="00F72809" w14:paraId="1AC5DB97" w14:textId="77777777" w:rsidTr="00B41079">
        <w:trPr>
          <w:trHeight w:val="285"/>
        </w:trPr>
        <w:tc>
          <w:tcPr>
            <w:tcW w:w="1795" w:type="dxa"/>
            <w:vMerge/>
            <w:vAlign w:val="center"/>
            <w:hideMark/>
          </w:tcPr>
          <w:p w14:paraId="6AC42217" w14:textId="77777777" w:rsidR="003D7140" w:rsidRPr="00F72809" w:rsidRDefault="003D7140" w:rsidP="003D7140">
            <w:pPr>
              <w:ind w:left="-113" w:right="-19"/>
              <w:jc w:val="center"/>
              <w:rPr>
                <w:rFonts w:ascii="Times New Roman" w:hAnsi="Times New Roman"/>
                <w:color w:val="000000"/>
                <w:szCs w:val="28"/>
              </w:rPr>
            </w:pPr>
          </w:p>
        </w:tc>
        <w:tc>
          <w:tcPr>
            <w:tcW w:w="1890" w:type="dxa"/>
            <w:vMerge/>
            <w:vAlign w:val="center"/>
            <w:hideMark/>
          </w:tcPr>
          <w:p w14:paraId="015CB9E8" w14:textId="77777777" w:rsidR="003D7140" w:rsidRPr="00F72809" w:rsidRDefault="003D7140" w:rsidP="003D7140">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5D549BD2" w14:textId="01BDBA70"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11/05/2026</w:t>
            </w:r>
          </w:p>
        </w:tc>
        <w:tc>
          <w:tcPr>
            <w:tcW w:w="1492" w:type="dxa"/>
            <w:tcBorders>
              <w:bottom w:val="single" w:sz="4" w:space="0" w:color="auto"/>
            </w:tcBorders>
            <w:vAlign w:val="center"/>
            <w:hideMark/>
          </w:tcPr>
          <w:p w14:paraId="11EABD61" w14:textId="0C4EE95E"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12/05/2026</w:t>
            </w:r>
          </w:p>
        </w:tc>
        <w:tc>
          <w:tcPr>
            <w:tcW w:w="1590" w:type="dxa"/>
            <w:tcBorders>
              <w:bottom w:val="single" w:sz="4" w:space="0" w:color="auto"/>
            </w:tcBorders>
            <w:vAlign w:val="center"/>
            <w:hideMark/>
          </w:tcPr>
          <w:p w14:paraId="756FFB5E" w14:textId="2E9BF9B9"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13/05/2026</w:t>
            </w:r>
          </w:p>
        </w:tc>
        <w:tc>
          <w:tcPr>
            <w:tcW w:w="1620" w:type="dxa"/>
            <w:tcBorders>
              <w:bottom w:val="single" w:sz="4" w:space="0" w:color="auto"/>
            </w:tcBorders>
            <w:vAlign w:val="center"/>
            <w:hideMark/>
          </w:tcPr>
          <w:p w14:paraId="640B29C6" w14:textId="041D6F38"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14/05/2026</w:t>
            </w:r>
          </w:p>
        </w:tc>
        <w:tc>
          <w:tcPr>
            <w:tcW w:w="1492" w:type="dxa"/>
            <w:tcBorders>
              <w:bottom w:val="single" w:sz="4" w:space="0" w:color="auto"/>
            </w:tcBorders>
            <w:vAlign w:val="center"/>
            <w:hideMark/>
          </w:tcPr>
          <w:p w14:paraId="1B4E8F09" w14:textId="58188570"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15/05/2026</w:t>
            </w:r>
          </w:p>
        </w:tc>
        <w:tc>
          <w:tcPr>
            <w:tcW w:w="1492" w:type="dxa"/>
            <w:tcBorders>
              <w:bottom w:val="single" w:sz="4" w:space="0" w:color="auto"/>
            </w:tcBorders>
            <w:vAlign w:val="center"/>
            <w:hideMark/>
          </w:tcPr>
          <w:p w14:paraId="2FD21AA5" w14:textId="5C4289A0"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16/05/2026</w:t>
            </w:r>
          </w:p>
        </w:tc>
        <w:tc>
          <w:tcPr>
            <w:tcW w:w="1496" w:type="dxa"/>
            <w:tcBorders>
              <w:bottom w:val="single" w:sz="4" w:space="0" w:color="auto"/>
            </w:tcBorders>
            <w:vAlign w:val="center"/>
            <w:hideMark/>
          </w:tcPr>
          <w:p w14:paraId="2A5505A2" w14:textId="38C7E50E" w:rsidR="003D7140" w:rsidRPr="003D7140" w:rsidRDefault="003D7140" w:rsidP="003D7140">
            <w:pPr>
              <w:ind w:left="-113" w:right="-19"/>
              <w:jc w:val="center"/>
              <w:rPr>
                <w:rFonts w:ascii="Times New Roman" w:hAnsi="Times New Roman"/>
                <w:color w:val="000000"/>
                <w:sz w:val="24"/>
                <w:szCs w:val="24"/>
              </w:rPr>
            </w:pPr>
            <w:r w:rsidRPr="003D7140">
              <w:rPr>
                <w:rFonts w:ascii="Times New Roman" w:hAnsi="Times New Roman"/>
                <w:color w:val="000000"/>
                <w:sz w:val="24"/>
                <w:szCs w:val="24"/>
              </w:rPr>
              <w:t>17/05/2026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3D7140" w:rsidRPr="00F72809" w14:paraId="3657CAD6" w14:textId="77777777" w:rsidTr="00D55AE2">
        <w:trPr>
          <w:trHeight w:val="386"/>
        </w:trPr>
        <w:tc>
          <w:tcPr>
            <w:tcW w:w="1795" w:type="dxa"/>
            <w:vMerge/>
            <w:vAlign w:val="center"/>
            <w:hideMark/>
          </w:tcPr>
          <w:p w14:paraId="2ECC3AD6" w14:textId="77777777" w:rsidR="003D7140" w:rsidRPr="00F72809" w:rsidRDefault="003D7140" w:rsidP="003D7140">
            <w:pPr>
              <w:ind w:left="-113" w:right="-19"/>
              <w:jc w:val="center"/>
              <w:rPr>
                <w:rFonts w:ascii="Times New Roman" w:hAnsi="Times New Roman"/>
                <w:color w:val="000000"/>
                <w:szCs w:val="28"/>
              </w:rPr>
            </w:pPr>
          </w:p>
        </w:tc>
        <w:tc>
          <w:tcPr>
            <w:tcW w:w="1890" w:type="dxa"/>
            <w:vMerge/>
            <w:vAlign w:val="center"/>
            <w:hideMark/>
          </w:tcPr>
          <w:p w14:paraId="6BF9E06F" w14:textId="77777777" w:rsidR="003D7140" w:rsidRPr="00F72809" w:rsidRDefault="003D7140" w:rsidP="003D7140">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6BEADC49"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11/05/2026</w:t>
            </w:r>
          </w:p>
        </w:tc>
        <w:tc>
          <w:tcPr>
            <w:tcW w:w="1492" w:type="dxa"/>
            <w:tcBorders>
              <w:bottom w:val="single" w:sz="4" w:space="0" w:color="auto"/>
            </w:tcBorders>
            <w:vAlign w:val="center"/>
            <w:hideMark/>
          </w:tcPr>
          <w:p w14:paraId="377FC078" w14:textId="4034463C"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12/05/2026</w:t>
            </w:r>
          </w:p>
        </w:tc>
        <w:tc>
          <w:tcPr>
            <w:tcW w:w="1590" w:type="dxa"/>
            <w:tcBorders>
              <w:bottom w:val="single" w:sz="4" w:space="0" w:color="auto"/>
            </w:tcBorders>
            <w:vAlign w:val="center"/>
            <w:hideMark/>
          </w:tcPr>
          <w:p w14:paraId="3B079895" w14:textId="68308CFC"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13/05/2026</w:t>
            </w:r>
          </w:p>
        </w:tc>
        <w:tc>
          <w:tcPr>
            <w:tcW w:w="1620" w:type="dxa"/>
            <w:tcBorders>
              <w:bottom w:val="single" w:sz="4" w:space="0" w:color="auto"/>
            </w:tcBorders>
            <w:vAlign w:val="center"/>
            <w:hideMark/>
          </w:tcPr>
          <w:p w14:paraId="2D754F91" w14:textId="1A2F722A"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14/05/2026</w:t>
            </w:r>
          </w:p>
        </w:tc>
        <w:tc>
          <w:tcPr>
            <w:tcW w:w="1492" w:type="dxa"/>
            <w:tcBorders>
              <w:bottom w:val="single" w:sz="4" w:space="0" w:color="auto"/>
            </w:tcBorders>
            <w:vAlign w:val="center"/>
            <w:hideMark/>
          </w:tcPr>
          <w:p w14:paraId="087A3370" w14:textId="68D452F5"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15/05/2026</w:t>
            </w:r>
          </w:p>
        </w:tc>
        <w:tc>
          <w:tcPr>
            <w:tcW w:w="1492" w:type="dxa"/>
            <w:tcBorders>
              <w:bottom w:val="single" w:sz="4" w:space="0" w:color="auto"/>
            </w:tcBorders>
            <w:vAlign w:val="center"/>
            <w:hideMark/>
          </w:tcPr>
          <w:p w14:paraId="53140749" w14:textId="15EF3515"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16/05/2026</w:t>
            </w:r>
          </w:p>
        </w:tc>
        <w:tc>
          <w:tcPr>
            <w:tcW w:w="1496" w:type="dxa"/>
            <w:tcBorders>
              <w:bottom w:val="single" w:sz="4" w:space="0" w:color="auto"/>
            </w:tcBorders>
            <w:vAlign w:val="center"/>
            <w:hideMark/>
          </w:tcPr>
          <w:p w14:paraId="42684CD1" w14:textId="28C6664D" w:rsidR="003D7140" w:rsidRPr="00F72809" w:rsidRDefault="003D7140" w:rsidP="003D7140">
            <w:pPr>
              <w:ind w:left="-113" w:right="-19"/>
              <w:jc w:val="center"/>
              <w:rPr>
                <w:rFonts w:ascii="Times New Roman" w:hAnsi="Times New Roman"/>
                <w:color w:val="000000"/>
                <w:szCs w:val="28"/>
              </w:rPr>
            </w:pPr>
            <w:r w:rsidRPr="003D7140">
              <w:rPr>
                <w:rFonts w:ascii="Times New Roman" w:hAnsi="Times New Roman"/>
                <w:color w:val="000000"/>
                <w:sz w:val="24"/>
                <w:szCs w:val="24"/>
              </w:rPr>
              <w:t>17/05/2026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6D42" w14:textId="77777777" w:rsidR="00B556FA" w:rsidRDefault="00B556FA">
      <w:r>
        <w:separator/>
      </w:r>
    </w:p>
  </w:endnote>
  <w:endnote w:type="continuationSeparator" w:id="0">
    <w:p w14:paraId="3654FBED" w14:textId="77777777" w:rsidR="00B556FA" w:rsidRDefault="00B5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7D52" w14:textId="77777777" w:rsidR="00B556FA" w:rsidRDefault="00B556FA">
      <w:r>
        <w:separator/>
      </w:r>
    </w:p>
  </w:footnote>
  <w:footnote w:type="continuationSeparator" w:id="0">
    <w:p w14:paraId="1A69D59D" w14:textId="77777777" w:rsidR="00B556FA" w:rsidRDefault="00B5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2026-03-14T13:02:00Z</cp:lastPrinted>
  <dcterms:created xsi:type="dcterms:W3CDTF">2026-05-10T15:59:00Z</dcterms:created>
  <dcterms:modified xsi:type="dcterms:W3CDTF">2026-05-10T16:01:00Z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